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70B5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70B57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05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КРАСНОЯРСКИЙ КРАЙ </w:t>
      </w:r>
    </w:p>
    <w:p w:rsidR="00BD0716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АДМИНИСТРАЦИЯ </w:t>
      </w:r>
      <w:r w:rsidR="00BD0716" w:rsidRPr="00C70B57">
        <w:rPr>
          <w:sz w:val="26"/>
          <w:szCs w:val="26"/>
        </w:rPr>
        <w:t>ГОРОДА НОРИЛЬСКА</w:t>
      </w:r>
    </w:p>
    <w:p w:rsidR="008D60BC" w:rsidRPr="00C70B57" w:rsidRDefault="008D60BC" w:rsidP="00BD0716">
      <w:pPr>
        <w:pStyle w:val="aa"/>
        <w:jc w:val="center"/>
      </w:pPr>
    </w:p>
    <w:p w:rsidR="00BD0716" w:rsidRPr="00C70B5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70B57">
        <w:rPr>
          <w:b/>
          <w:bCs/>
          <w:sz w:val="28"/>
          <w:szCs w:val="28"/>
        </w:rPr>
        <w:t>ПОСТАНОВЛЕНИЕ</w:t>
      </w:r>
    </w:p>
    <w:p w:rsidR="008D60BC" w:rsidRPr="00C70B57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70B57" w:rsidRDefault="00BD0716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 w:rsidRPr="00C70B57">
        <w:rPr>
          <w:sz w:val="26"/>
          <w:szCs w:val="26"/>
        </w:rPr>
        <w:tab/>
        <w:t>г.</w:t>
      </w:r>
      <w:r w:rsidR="00892ACF" w:rsidRPr="00C70B57">
        <w:rPr>
          <w:sz w:val="26"/>
          <w:szCs w:val="26"/>
        </w:rPr>
        <w:t xml:space="preserve"> </w:t>
      </w:r>
      <w:r w:rsidR="00FC3141" w:rsidRPr="00C70B57">
        <w:rPr>
          <w:sz w:val="26"/>
          <w:szCs w:val="26"/>
        </w:rPr>
        <w:t>Норильск</w:t>
      </w:r>
      <w:r w:rsidR="00FC3141" w:rsidRPr="00C70B57">
        <w:rPr>
          <w:sz w:val="26"/>
          <w:szCs w:val="26"/>
        </w:rPr>
        <w:tab/>
      </w:r>
      <w:r w:rsidR="00984932" w:rsidRPr="00C70B57">
        <w:rPr>
          <w:sz w:val="26"/>
          <w:szCs w:val="26"/>
        </w:rPr>
        <w:t xml:space="preserve">№ </w:t>
      </w:r>
    </w:p>
    <w:p w:rsidR="00F251E5" w:rsidRPr="00C70B57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70B57" w:rsidRDefault="00521610" w:rsidP="00CD6846">
      <w:pPr>
        <w:tabs>
          <w:tab w:val="left" w:pos="2079"/>
        </w:tabs>
        <w:spacing w:line="216" w:lineRule="auto"/>
        <w:ind w:right="-159"/>
      </w:pPr>
      <w:r w:rsidRPr="00C70B57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70B57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70B57" w:rsidRDefault="009B3CEC" w:rsidP="001C7995">
            <w:pPr>
              <w:jc w:val="both"/>
              <w:rPr>
                <w:sz w:val="26"/>
                <w:szCs w:val="26"/>
              </w:rPr>
            </w:pPr>
            <w:r w:rsidRPr="00C70B57">
              <w:rPr>
                <w:rStyle w:val="FontStyle18"/>
                <w:sz w:val="26"/>
                <w:szCs w:val="26"/>
              </w:rPr>
              <w:t>О внесении изменени</w:t>
            </w:r>
            <w:r w:rsidR="001C7995" w:rsidRPr="00C70B57">
              <w:rPr>
                <w:rStyle w:val="FontStyle18"/>
                <w:sz w:val="26"/>
                <w:szCs w:val="26"/>
              </w:rPr>
              <w:t>я</w:t>
            </w:r>
            <w:r w:rsidRPr="00C70B57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70B57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7CD7" w:rsidRPr="004935E1" w:rsidRDefault="00D97CD7" w:rsidP="00D97C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</w:t>
      </w:r>
      <w:r w:rsidR="00BB15B8" w:rsidRPr="00CD6465">
        <w:rPr>
          <w:sz w:val="26"/>
          <w:szCs w:val="26"/>
        </w:rPr>
        <w:t>статьёй</w:t>
      </w:r>
      <w:r w:rsidRPr="00CD6465">
        <w:rPr>
          <w:sz w:val="26"/>
          <w:szCs w:val="26"/>
        </w:rPr>
        <w:t xml:space="preserve">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>
        <w:rPr>
          <w:sz w:val="26"/>
          <w:szCs w:val="26"/>
        </w:rPr>
        <w:t xml:space="preserve"> в новой редакции</w:t>
      </w:r>
      <w:r w:rsidRPr="00CD6465">
        <w:rPr>
          <w:sz w:val="26"/>
          <w:szCs w:val="26"/>
        </w:rPr>
        <w:t xml:space="preserve">, </w:t>
      </w:r>
      <w:r w:rsidR="00BB15B8" w:rsidRPr="00CD6465">
        <w:rPr>
          <w:sz w:val="26"/>
          <w:szCs w:val="26"/>
        </w:rPr>
        <w:t>утверждённым</w:t>
      </w:r>
      <w:r w:rsidRPr="00CD6465">
        <w:rPr>
          <w:sz w:val="26"/>
          <w:szCs w:val="26"/>
        </w:rPr>
        <w:t xml:space="preserve"> постановлением Администрации города Норильска от 30.06.2014 № 372, </w:t>
      </w:r>
      <w:r w:rsidRPr="00407867">
        <w:rPr>
          <w:sz w:val="26"/>
          <w:szCs w:val="26"/>
        </w:rPr>
        <w:t>Перечн</w:t>
      </w:r>
      <w:r>
        <w:rPr>
          <w:sz w:val="26"/>
          <w:szCs w:val="26"/>
        </w:rPr>
        <w:t>ем</w:t>
      </w:r>
      <w:r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>
        <w:rPr>
          <w:sz w:val="26"/>
          <w:szCs w:val="26"/>
        </w:rPr>
        <w:t xml:space="preserve">, </w:t>
      </w:r>
      <w:r w:rsidR="00BB15B8">
        <w:rPr>
          <w:sz w:val="26"/>
          <w:szCs w:val="26"/>
        </w:rPr>
        <w:t>утверждённ</w:t>
      </w:r>
      <w:r w:rsidR="00BB15B8" w:rsidRPr="00242733">
        <w:rPr>
          <w:sz w:val="26"/>
          <w:szCs w:val="26"/>
        </w:rPr>
        <w:t>ым</w:t>
      </w:r>
      <w:r w:rsidRPr="00242733">
        <w:rPr>
          <w:sz w:val="26"/>
          <w:szCs w:val="26"/>
        </w:rPr>
        <w:t xml:space="preserve"> </w:t>
      </w:r>
      <w:r w:rsidRPr="00407867">
        <w:rPr>
          <w:sz w:val="26"/>
          <w:szCs w:val="26"/>
        </w:rPr>
        <w:t>распоряжением Администрации г</w:t>
      </w:r>
      <w:r>
        <w:rPr>
          <w:sz w:val="26"/>
          <w:szCs w:val="26"/>
        </w:rPr>
        <w:t>орода</w:t>
      </w:r>
      <w:r w:rsidRPr="00407867">
        <w:rPr>
          <w:sz w:val="26"/>
          <w:szCs w:val="26"/>
        </w:rPr>
        <w:t xml:space="preserve"> Норильска от 19.07.2013 </w:t>
      </w:r>
      <w:r>
        <w:rPr>
          <w:sz w:val="26"/>
          <w:szCs w:val="26"/>
        </w:rPr>
        <w:t xml:space="preserve">               №</w:t>
      </w:r>
      <w:r w:rsidRPr="00407867">
        <w:rPr>
          <w:sz w:val="26"/>
          <w:szCs w:val="26"/>
        </w:rPr>
        <w:t xml:space="preserve"> 3864</w:t>
      </w:r>
      <w:r>
        <w:rPr>
          <w:sz w:val="26"/>
          <w:szCs w:val="26"/>
        </w:rPr>
        <w:t>,</w:t>
      </w:r>
    </w:p>
    <w:p w:rsidR="00D97CD7" w:rsidRPr="00CD6465" w:rsidRDefault="00D97CD7" w:rsidP="00D97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D97CD7" w:rsidRPr="00CD6465" w:rsidRDefault="00D97CD7" w:rsidP="00D97CD7">
      <w:pPr>
        <w:rPr>
          <w:sz w:val="26"/>
          <w:szCs w:val="26"/>
          <w:highlight w:val="yellow"/>
        </w:rPr>
      </w:pPr>
    </w:p>
    <w:p w:rsidR="00D97CD7" w:rsidRPr="00CD6465" w:rsidRDefault="00D97CD7" w:rsidP="00D97CD7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6465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«Развитие потребительского рынка, поддержка малого и среднего предпринимательства», утверждённую постановлением Администрации города Норильска от 30.11.2016 № 572 </w:t>
      </w:r>
      <w:r w:rsidRPr="00CD6465">
        <w:rPr>
          <w:rFonts w:ascii="Times New Roman" w:hAnsi="Times New Roman" w:cs="Times New Roman"/>
          <w:sz w:val="26"/>
          <w:szCs w:val="26"/>
        </w:rPr>
        <w:br/>
        <w:t xml:space="preserve">(далее –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CD6465">
        <w:rPr>
          <w:rFonts w:ascii="Times New Roman" w:hAnsi="Times New Roman" w:cs="Times New Roman"/>
          <w:sz w:val="26"/>
          <w:szCs w:val="26"/>
        </w:rPr>
        <w:t>), следующ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е изменени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:</w:t>
      </w:r>
    </w:p>
    <w:p w:rsidR="00D97CD7" w:rsidRPr="00D96E11" w:rsidRDefault="00D97CD7" w:rsidP="00D97CD7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E11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D6465">
        <w:rPr>
          <w:rFonts w:ascii="Times New Roman" w:hAnsi="Times New Roman" w:cs="Times New Roman"/>
          <w:sz w:val="26"/>
          <w:szCs w:val="26"/>
        </w:rPr>
        <w:t>униципальную программу «Развитие потребительского рынка, поддержка малого и среднего предпринимательства»</w:t>
      </w:r>
      <w:r>
        <w:rPr>
          <w:rFonts w:ascii="Times New Roman" w:hAnsi="Times New Roman" w:cs="Times New Roman"/>
          <w:sz w:val="26"/>
          <w:szCs w:val="26"/>
        </w:rPr>
        <w:t>, утверждённую Постановлением, изложить</w:t>
      </w:r>
      <w:r w:rsidRPr="00D96E11">
        <w:rPr>
          <w:rFonts w:ascii="Times New Roman" w:hAnsi="Times New Roman" w:cs="Times New Roman"/>
          <w:sz w:val="26"/>
          <w:szCs w:val="26"/>
        </w:rPr>
        <w:t xml:space="preserve"> в редакции согласно приложению к настоящему постановлению.</w:t>
      </w:r>
    </w:p>
    <w:p w:rsidR="00D97CD7" w:rsidRPr="00D96E11" w:rsidRDefault="00D97CD7" w:rsidP="00D97C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96E11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Pr="00D96E11">
        <w:rPr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97CD7" w:rsidRDefault="00D97CD7" w:rsidP="00D97CD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01.01.2026.</w:t>
      </w:r>
    </w:p>
    <w:p w:rsidR="009B3CEC" w:rsidRPr="00C70B57" w:rsidRDefault="009B3CEC" w:rsidP="005E52B9">
      <w:pPr>
        <w:rPr>
          <w:sz w:val="26"/>
          <w:szCs w:val="26"/>
        </w:rPr>
      </w:pPr>
    </w:p>
    <w:p w:rsidR="00B25202" w:rsidRPr="00C70B57" w:rsidRDefault="00B25202" w:rsidP="00D97CD7">
      <w:pPr>
        <w:jc w:val="both"/>
        <w:rPr>
          <w:sz w:val="26"/>
          <w:szCs w:val="26"/>
          <w:highlight w:val="yellow"/>
        </w:rPr>
      </w:pPr>
    </w:p>
    <w:p w:rsidR="00B25202" w:rsidRPr="00C70B57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2E630A">
        <w:rPr>
          <w:sz w:val="26"/>
          <w:szCs w:val="26"/>
        </w:rPr>
        <w:t>Глава города Норильска</w:t>
      </w:r>
      <w:r w:rsidRPr="002E630A">
        <w:rPr>
          <w:sz w:val="26"/>
          <w:szCs w:val="26"/>
        </w:rPr>
        <w:tab/>
        <w:t xml:space="preserve">    </w:t>
      </w:r>
      <w:r w:rsidR="00B25202" w:rsidRPr="002E630A">
        <w:rPr>
          <w:sz w:val="26"/>
          <w:szCs w:val="26"/>
        </w:rPr>
        <w:t xml:space="preserve">    Д.В. Карасев</w:t>
      </w: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lastRenderedPageBreak/>
        <w:t xml:space="preserve">Приложение 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к постановлению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Администрации города Норильска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 xml:space="preserve">от ___________№ </w:t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</w:r>
      <w:r w:rsidRPr="007576A1">
        <w:rPr>
          <w:sz w:val="26"/>
          <w:szCs w:val="26"/>
        </w:rPr>
        <w:softHyphen/>
        <w:t>_________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Утверждено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постановлением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Администрации города Норильска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от 30 ноября 2016 г. № 572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sz w:val="26"/>
          <w:szCs w:val="26"/>
        </w:rPr>
        <w:t>МУНИЦИПАЛЬНАЯ ПРОГРАММА «РАЗВИТИЕ ПОТРЕБИТЕЛЬСКОГО РЫНКА, ПОДДЕРЖКА МАЛОГО И СРЕДНЕГО ПРЕДПРИНИМАТЕЛЬСТВА»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7576A1">
        <w:rPr>
          <w:bCs/>
          <w:sz w:val="26"/>
          <w:szCs w:val="26"/>
        </w:rPr>
        <w:t>1. ПАСПОРТ МУНИЦИПАЛЬНОЙ ПРОГРАММЫ «РАЗВИТИЕ ПОТРЕБИТЕЛЬСКОГО РЫНКА, ПОДДЕРЖКА МАЛОГО И СРЕДНЕГО ПРЕДПРИНИМАТЕЛЬСТВА</w:t>
      </w:r>
      <w:r w:rsidRPr="007576A1">
        <w:rPr>
          <w:sz w:val="26"/>
          <w:szCs w:val="26"/>
        </w:rPr>
        <w:t>» (далее – МП, Программа)</w:t>
      </w:r>
    </w:p>
    <w:p w:rsidR="007576A1" w:rsidRPr="007576A1" w:rsidRDefault="007576A1" w:rsidP="007576A1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7389"/>
      </w:tblGrid>
      <w:tr w:rsidR="007576A1" w:rsidRPr="007576A1" w:rsidTr="00025CAB">
        <w:trPr>
          <w:trHeight w:val="1175"/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89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7576A1" w:rsidRPr="007576A1" w:rsidTr="00025CAB">
        <w:trPr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Заказчик МП</w:t>
            </w:r>
          </w:p>
        </w:tc>
        <w:tc>
          <w:tcPr>
            <w:tcW w:w="7389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7576A1" w:rsidRPr="007576A1" w:rsidTr="00025CAB">
        <w:trPr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89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Администрация города Норильска (муниципальное казенное учреждение «Управление потребительского рынка и услуг»)</w:t>
            </w:r>
          </w:p>
        </w:tc>
      </w:tr>
      <w:tr w:rsidR="007576A1" w:rsidRPr="007576A1" w:rsidTr="00025CAB">
        <w:trPr>
          <w:trHeight w:val="1198"/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Цели МП</w:t>
            </w:r>
          </w:p>
        </w:tc>
        <w:tc>
          <w:tcPr>
            <w:tcW w:w="7389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</w:t>
            </w:r>
            <w:r w:rsidRPr="007576A1">
              <w:rPr>
                <w:bCs/>
                <w:sz w:val="26"/>
                <w:szCs w:val="26"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7576A1">
              <w:rPr>
                <w:sz w:val="26"/>
                <w:szCs w:val="26"/>
              </w:rPr>
              <w:t xml:space="preserve"> (далее – самозанятые граждане) в привлечении финансовых ресурсов, обеспечение доступности образовательной, информационной и консультационной поддержки.</w:t>
            </w:r>
          </w:p>
        </w:tc>
      </w:tr>
      <w:tr w:rsidR="007576A1" w:rsidRPr="007576A1" w:rsidTr="00025CAB">
        <w:trPr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Задачи МП</w:t>
            </w:r>
          </w:p>
        </w:tc>
        <w:tc>
          <w:tcPr>
            <w:tcW w:w="7389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1. Повышение доступности финансовых ресурсов для субъектов малого и среднего предпринимательства и самозанятых граждан.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2. Пов</w:t>
            </w:r>
            <w:bookmarkStart w:id="0" w:name="_GoBack"/>
            <w:bookmarkEnd w:id="0"/>
            <w:r w:rsidRPr="007576A1">
              <w:rPr>
                <w:sz w:val="26"/>
                <w:szCs w:val="26"/>
              </w:rPr>
              <w:t>ышение доступности информационной и консультационной поддержки для субъектов малого и среднего предпринимательства и самозанятых граждан.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3. Повышение доступности бизнес-образования для субъектов малого и среднего предпринимательства и самозанятых граждан.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lastRenderedPageBreak/>
              <w:t>4. 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6. Повышение доступности имущественной поддержки для субъектов малого и среднего предпринимательства, самозанятых граждан, а также для организаций, образующих инфраструктуру поддержки субъектов малого и среднего предпринимательства.</w:t>
            </w:r>
          </w:p>
        </w:tc>
      </w:tr>
      <w:tr w:rsidR="007576A1" w:rsidRPr="007576A1" w:rsidTr="00025CAB">
        <w:trPr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89" w:type="dxa"/>
            <w:vAlign w:val="center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2017-2028 годы</w:t>
            </w:r>
          </w:p>
        </w:tc>
      </w:tr>
      <w:tr w:rsidR="007576A1" w:rsidRPr="007576A1" w:rsidTr="00025CAB">
        <w:trPr>
          <w:trHeight w:val="2828"/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Общий объем финансирования муниципальной программы на период 2017-2028 годов за счет всех источников финансирования составляет – 725 176,3 тыс. руб., в том числе по годам: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–2017-2024 года – 468 894,0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–2025 год – 74 157,4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–2026 год – 61 108,3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–2027 год – 60 508,3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–2028 год – 60 508,3 тыс. руб.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Источники финансирования МП: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краевой бюджет – 44 350,8 тыс. руб., в том числе: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–2017-2024 года – 38 083,5 тыс. руб.; 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–2025 год – 6 267,3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местный бюджет – 680 820,7 тыс. руб., в том числе по годам: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–2017-2024 года – 430 805,7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–2025 год – 67 890,1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–2026 год – 61 108,3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–2027 год – 60 508,3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–2028 год – 60 508,3 тыс. руб.;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– 2017 год – 4,8 тыс. руб.</w:t>
            </w:r>
          </w:p>
        </w:tc>
      </w:tr>
      <w:tr w:rsidR="007576A1" w:rsidRPr="007576A1" w:rsidTr="00025CAB">
        <w:trPr>
          <w:trHeight w:val="132"/>
          <w:jc w:val="center"/>
        </w:trPr>
        <w:tc>
          <w:tcPr>
            <w:tcW w:w="2287" w:type="dxa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89" w:type="dxa"/>
            <w:shd w:val="clear" w:color="auto" w:fill="auto"/>
            <w:vAlign w:val="center"/>
          </w:tcPr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1. Доля субъектов малого и среднего предпринимательства </w:t>
            </w:r>
            <w:r w:rsidRPr="007576A1">
              <w:rPr>
                <w:sz w:val="26"/>
                <w:szCs w:val="26"/>
              </w:rPr>
              <w:br/>
              <w:t xml:space="preserve">и самозанятых граждан, получивших финансовую поддержку </w:t>
            </w:r>
            <w:r w:rsidRPr="007576A1">
              <w:rPr>
                <w:sz w:val="26"/>
                <w:szCs w:val="26"/>
              </w:rPr>
              <w:br/>
              <w:t>в рамках реализации МП, от запланированного количества получателей финансовой поддержки – 100 %.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2. Количество созданных рабочих мест (включая вновь зарегистрированных индивидуальных предпринимателей) </w:t>
            </w:r>
            <w:r w:rsidRPr="007576A1">
              <w:rPr>
                <w:sz w:val="26"/>
                <w:szCs w:val="26"/>
              </w:rPr>
              <w:br/>
              <w:t>в секторе малого и среднего предпринимательства – 10 ед.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3. Количество сохраненных рабочих мест в секторе малого </w:t>
            </w:r>
            <w:r w:rsidRPr="007576A1">
              <w:rPr>
                <w:sz w:val="26"/>
                <w:szCs w:val="26"/>
              </w:rPr>
              <w:br/>
              <w:t>и среднего предпринимательства – 80 ед.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4. Объём привлеченных внебюджетных инвестиций в секторе малого и среднего предпринимательства – 110,0 млн руб.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lastRenderedPageBreak/>
              <w:t xml:space="preserve">5. Доля субъектов малого и среднего предпринимательства </w:t>
            </w:r>
            <w:r w:rsidRPr="007576A1">
              <w:rPr>
                <w:sz w:val="26"/>
                <w:szCs w:val="26"/>
              </w:rPr>
              <w:br/>
              <w:t>и самозанятых граждан, получивших консультационную поддержку, от общего числа обратившихся за такой поддержкой – 100,0%.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6. Доля субъектов малого и среднего предпринимательства </w:t>
            </w:r>
            <w:r w:rsidRPr="007576A1">
              <w:rPr>
                <w:sz w:val="26"/>
                <w:szCs w:val="26"/>
              </w:rPr>
              <w:br/>
              <w:t>и самозанятых граждан, посетивших семинары по вопросам ведения предпринимательской деятельности, от общего числа обратившихся за такой поддержкой – 100%.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 xml:space="preserve"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</w:t>
            </w:r>
            <w:r w:rsidRPr="007576A1">
              <w:rPr>
                <w:sz w:val="26"/>
                <w:szCs w:val="26"/>
              </w:rPr>
              <w:br/>
              <w:t>к проведению общегородских мероприятий – 100,0%.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8. Количество размещенных объектов сезонной уличной торговли 40 ед.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9. Обеспеченность населения площадью стационарных торговых объектов сохранится на уровне 980 ед.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10. Объем реализации товарной продукции местного производства 3 481,8 млн руб.</w:t>
            </w:r>
          </w:p>
          <w:p w:rsidR="007576A1" w:rsidRPr="007576A1" w:rsidRDefault="007576A1" w:rsidP="007576A1">
            <w:pPr>
              <w:shd w:val="clear" w:color="auto" w:fill="FFFFFF"/>
              <w:tabs>
                <w:tab w:val="left" w:pos="7371"/>
                <w:tab w:val="left" w:pos="9354"/>
              </w:tabs>
              <w:jc w:val="both"/>
              <w:rPr>
                <w:sz w:val="26"/>
                <w:szCs w:val="26"/>
              </w:rPr>
            </w:pPr>
            <w:r w:rsidRPr="007576A1">
              <w:rPr>
                <w:sz w:val="26"/>
                <w:szCs w:val="26"/>
              </w:rPr>
              <w:t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% от числа обратившихся за такой поддержкой – 100,0%.</w:t>
            </w:r>
          </w:p>
        </w:tc>
      </w:tr>
    </w:tbl>
    <w:p w:rsidR="007576A1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7576A1" w:rsidRPr="002E630A" w:rsidRDefault="007576A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B25202" w:rsidRPr="00C70B57" w:rsidRDefault="00B25202" w:rsidP="00B25202">
      <w:pPr>
        <w:shd w:val="clear" w:color="auto" w:fill="FFFFFF"/>
        <w:jc w:val="both"/>
        <w:rPr>
          <w:sz w:val="22"/>
          <w:szCs w:val="22"/>
          <w:highlight w:val="yellow"/>
        </w:rPr>
      </w:pPr>
    </w:p>
    <w:p w:rsidR="00A12BAB" w:rsidRPr="00A37CEC" w:rsidRDefault="00A12BAB" w:rsidP="00B25202">
      <w:pPr>
        <w:shd w:val="clear" w:color="auto" w:fill="FFFFFF"/>
        <w:jc w:val="both"/>
      </w:pPr>
    </w:p>
    <w:sectPr w:rsidR="00A12BAB" w:rsidRPr="00A37CEC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615" w:rsidRDefault="00014615" w:rsidP="00BA7C74">
      <w:r>
        <w:separator/>
      </w:r>
    </w:p>
  </w:endnote>
  <w:endnote w:type="continuationSeparator" w:id="0">
    <w:p w:rsidR="00014615" w:rsidRDefault="00014615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615" w:rsidRDefault="00014615" w:rsidP="00BA7C74">
      <w:r>
        <w:separator/>
      </w:r>
    </w:p>
  </w:footnote>
  <w:footnote w:type="continuationSeparator" w:id="0">
    <w:p w:rsidR="00014615" w:rsidRDefault="00014615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33FD"/>
    <w:rsid w:val="00014615"/>
    <w:rsid w:val="00016B57"/>
    <w:rsid w:val="000207EF"/>
    <w:rsid w:val="0002275C"/>
    <w:rsid w:val="00023183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467A5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3992"/>
    <w:rsid w:val="00087544"/>
    <w:rsid w:val="000912A7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261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2D61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3B20"/>
    <w:rsid w:val="0016401B"/>
    <w:rsid w:val="00170238"/>
    <w:rsid w:val="00170A41"/>
    <w:rsid w:val="00171438"/>
    <w:rsid w:val="00171E45"/>
    <w:rsid w:val="00171E8E"/>
    <w:rsid w:val="00172F65"/>
    <w:rsid w:val="00173681"/>
    <w:rsid w:val="00176580"/>
    <w:rsid w:val="00182A75"/>
    <w:rsid w:val="00185143"/>
    <w:rsid w:val="001857FC"/>
    <w:rsid w:val="00187B15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8F8"/>
    <w:rsid w:val="001C4AD2"/>
    <w:rsid w:val="001C574D"/>
    <w:rsid w:val="001C7995"/>
    <w:rsid w:val="001D1AE7"/>
    <w:rsid w:val="001D4659"/>
    <w:rsid w:val="001D7224"/>
    <w:rsid w:val="001E113A"/>
    <w:rsid w:val="001E11DF"/>
    <w:rsid w:val="001E3E00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18A5"/>
    <w:rsid w:val="002229D4"/>
    <w:rsid w:val="0022459E"/>
    <w:rsid w:val="00225269"/>
    <w:rsid w:val="00225AB4"/>
    <w:rsid w:val="00227043"/>
    <w:rsid w:val="002316F8"/>
    <w:rsid w:val="00235246"/>
    <w:rsid w:val="0024105B"/>
    <w:rsid w:val="00242733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0CEE"/>
    <w:rsid w:val="002A30A3"/>
    <w:rsid w:val="002A3494"/>
    <w:rsid w:val="002A60C5"/>
    <w:rsid w:val="002B1743"/>
    <w:rsid w:val="002B4562"/>
    <w:rsid w:val="002B4F66"/>
    <w:rsid w:val="002B635A"/>
    <w:rsid w:val="002C0CB1"/>
    <w:rsid w:val="002C2A7F"/>
    <w:rsid w:val="002D2F35"/>
    <w:rsid w:val="002D77AE"/>
    <w:rsid w:val="002E59F9"/>
    <w:rsid w:val="002E5BA0"/>
    <w:rsid w:val="002E5D26"/>
    <w:rsid w:val="002E630A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55D2"/>
    <w:rsid w:val="0033688F"/>
    <w:rsid w:val="00340DCE"/>
    <w:rsid w:val="0034707B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A2701"/>
    <w:rsid w:val="003B1158"/>
    <w:rsid w:val="003B4102"/>
    <w:rsid w:val="003B46A7"/>
    <w:rsid w:val="003B54E8"/>
    <w:rsid w:val="003B6B20"/>
    <w:rsid w:val="003C10BE"/>
    <w:rsid w:val="003C4FC8"/>
    <w:rsid w:val="003C7210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48E7"/>
    <w:rsid w:val="00485EEC"/>
    <w:rsid w:val="00487451"/>
    <w:rsid w:val="00490D31"/>
    <w:rsid w:val="00493D29"/>
    <w:rsid w:val="00494FCC"/>
    <w:rsid w:val="004A07E8"/>
    <w:rsid w:val="004A14AC"/>
    <w:rsid w:val="004A1CF4"/>
    <w:rsid w:val="004A22B9"/>
    <w:rsid w:val="004A2D0A"/>
    <w:rsid w:val="004A55D9"/>
    <w:rsid w:val="004A57D1"/>
    <w:rsid w:val="004B5333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D74E8"/>
    <w:rsid w:val="004E0E08"/>
    <w:rsid w:val="004E134B"/>
    <w:rsid w:val="004E6D6C"/>
    <w:rsid w:val="004F04BD"/>
    <w:rsid w:val="004F12E0"/>
    <w:rsid w:val="004F4981"/>
    <w:rsid w:val="004F5E47"/>
    <w:rsid w:val="00503F21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6D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319A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87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5E"/>
    <w:rsid w:val="005D16FD"/>
    <w:rsid w:val="005D3270"/>
    <w:rsid w:val="005D5811"/>
    <w:rsid w:val="005D6AA3"/>
    <w:rsid w:val="005D77B0"/>
    <w:rsid w:val="005E1F86"/>
    <w:rsid w:val="005E28D2"/>
    <w:rsid w:val="005E3C28"/>
    <w:rsid w:val="005E3D5B"/>
    <w:rsid w:val="005E4DD2"/>
    <w:rsid w:val="005E52B9"/>
    <w:rsid w:val="005E6234"/>
    <w:rsid w:val="005E6A7B"/>
    <w:rsid w:val="005E75F5"/>
    <w:rsid w:val="005F0790"/>
    <w:rsid w:val="005F6C7C"/>
    <w:rsid w:val="00602286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6F7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2027"/>
    <w:rsid w:val="006B4479"/>
    <w:rsid w:val="006B710B"/>
    <w:rsid w:val="006C0022"/>
    <w:rsid w:val="006C2509"/>
    <w:rsid w:val="006C2DFF"/>
    <w:rsid w:val="006C3A56"/>
    <w:rsid w:val="006C4660"/>
    <w:rsid w:val="006C5B03"/>
    <w:rsid w:val="006C6A60"/>
    <w:rsid w:val="006D3005"/>
    <w:rsid w:val="006D344B"/>
    <w:rsid w:val="006D468E"/>
    <w:rsid w:val="006D635F"/>
    <w:rsid w:val="006D719A"/>
    <w:rsid w:val="006D748B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110F"/>
    <w:rsid w:val="0075221E"/>
    <w:rsid w:val="00752680"/>
    <w:rsid w:val="0075269E"/>
    <w:rsid w:val="0075286A"/>
    <w:rsid w:val="0075330A"/>
    <w:rsid w:val="00753A26"/>
    <w:rsid w:val="007576A1"/>
    <w:rsid w:val="00763545"/>
    <w:rsid w:val="00763B17"/>
    <w:rsid w:val="00763D94"/>
    <w:rsid w:val="007640F2"/>
    <w:rsid w:val="007646A0"/>
    <w:rsid w:val="0076477F"/>
    <w:rsid w:val="00764AD9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129"/>
    <w:rsid w:val="007A670D"/>
    <w:rsid w:val="007A6BE9"/>
    <w:rsid w:val="007B001D"/>
    <w:rsid w:val="007B2EDA"/>
    <w:rsid w:val="007B4BEA"/>
    <w:rsid w:val="007B6407"/>
    <w:rsid w:val="007B682B"/>
    <w:rsid w:val="007C0F22"/>
    <w:rsid w:val="007C2203"/>
    <w:rsid w:val="007D025C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3E29"/>
    <w:rsid w:val="007F629D"/>
    <w:rsid w:val="007F6323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2FDB"/>
    <w:rsid w:val="00843E77"/>
    <w:rsid w:val="00846D42"/>
    <w:rsid w:val="00854B99"/>
    <w:rsid w:val="00854CA5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672C"/>
    <w:rsid w:val="008779DF"/>
    <w:rsid w:val="00877E05"/>
    <w:rsid w:val="00877E50"/>
    <w:rsid w:val="00881CC8"/>
    <w:rsid w:val="00881E43"/>
    <w:rsid w:val="00882287"/>
    <w:rsid w:val="008829FC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195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68F7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3630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22D7E"/>
    <w:rsid w:val="00A23952"/>
    <w:rsid w:val="00A241C1"/>
    <w:rsid w:val="00A31260"/>
    <w:rsid w:val="00A31FE0"/>
    <w:rsid w:val="00A3244D"/>
    <w:rsid w:val="00A33957"/>
    <w:rsid w:val="00A362CB"/>
    <w:rsid w:val="00A37CEC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07C1E"/>
    <w:rsid w:val="00B1199D"/>
    <w:rsid w:val="00B133E5"/>
    <w:rsid w:val="00B135A3"/>
    <w:rsid w:val="00B14EC7"/>
    <w:rsid w:val="00B20D27"/>
    <w:rsid w:val="00B21C34"/>
    <w:rsid w:val="00B25202"/>
    <w:rsid w:val="00B2660C"/>
    <w:rsid w:val="00B27923"/>
    <w:rsid w:val="00B30533"/>
    <w:rsid w:val="00B31908"/>
    <w:rsid w:val="00B35D31"/>
    <w:rsid w:val="00B36124"/>
    <w:rsid w:val="00B3683F"/>
    <w:rsid w:val="00B40AB5"/>
    <w:rsid w:val="00B41D47"/>
    <w:rsid w:val="00B45106"/>
    <w:rsid w:val="00B4729B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58C4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96802"/>
    <w:rsid w:val="00BA6F66"/>
    <w:rsid w:val="00BA7C74"/>
    <w:rsid w:val="00BB009A"/>
    <w:rsid w:val="00BB15B8"/>
    <w:rsid w:val="00BB1BA7"/>
    <w:rsid w:val="00BB4385"/>
    <w:rsid w:val="00BB52B1"/>
    <w:rsid w:val="00BB5877"/>
    <w:rsid w:val="00BB67E2"/>
    <w:rsid w:val="00BC2E11"/>
    <w:rsid w:val="00BC55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30B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58C1"/>
    <w:rsid w:val="00C6616E"/>
    <w:rsid w:val="00C66BF8"/>
    <w:rsid w:val="00C703FB"/>
    <w:rsid w:val="00C70594"/>
    <w:rsid w:val="00C70B57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402B"/>
    <w:rsid w:val="00CB50C4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2B07"/>
    <w:rsid w:val="00CF6063"/>
    <w:rsid w:val="00D018DB"/>
    <w:rsid w:val="00D06368"/>
    <w:rsid w:val="00D07F8D"/>
    <w:rsid w:val="00D10D7F"/>
    <w:rsid w:val="00D10EB1"/>
    <w:rsid w:val="00D139B4"/>
    <w:rsid w:val="00D148FD"/>
    <w:rsid w:val="00D15873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3829"/>
    <w:rsid w:val="00D8623E"/>
    <w:rsid w:val="00D869F0"/>
    <w:rsid w:val="00D92D51"/>
    <w:rsid w:val="00D94B34"/>
    <w:rsid w:val="00D9506E"/>
    <w:rsid w:val="00D9585F"/>
    <w:rsid w:val="00D968E9"/>
    <w:rsid w:val="00D96E11"/>
    <w:rsid w:val="00D97CD7"/>
    <w:rsid w:val="00DA211B"/>
    <w:rsid w:val="00DA2146"/>
    <w:rsid w:val="00DA4316"/>
    <w:rsid w:val="00DA515B"/>
    <w:rsid w:val="00DA562C"/>
    <w:rsid w:val="00DA6C42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88B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3CDA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36E"/>
    <w:rsid w:val="00E447FE"/>
    <w:rsid w:val="00E451BD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1860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0AFA"/>
    <w:rsid w:val="00EB1F5F"/>
    <w:rsid w:val="00EC0034"/>
    <w:rsid w:val="00EC2543"/>
    <w:rsid w:val="00EC5B9B"/>
    <w:rsid w:val="00ED419D"/>
    <w:rsid w:val="00ED6D47"/>
    <w:rsid w:val="00ED7513"/>
    <w:rsid w:val="00ED7E6C"/>
    <w:rsid w:val="00EE052A"/>
    <w:rsid w:val="00EE0A6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57D25"/>
    <w:rsid w:val="00F63170"/>
    <w:rsid w:val="00F63499"/>
    <w:rsid w:val="00F6364F"/>
    <w:rsid w:val="00F65A7B"/>
    <w:rsid w:val="00F65AC6"/>
    <w:rsid w:val="00F6691A"/>
    <w:rsid w:val="00F74DBB"/>
    <w:rsid w:val="00F81B53"/>
    <w:rsid w:val="00F81E0B"/>
    <w:rsid w:val="00F81E10"/>
    <w:rsid w:val="00F8269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B755A"/>
    <w:rsid w:val="00FC0E19"/>
    <w:rsid w:val="00FC150C"/>
    <w:rsid w:val="00FC3141"/>
    <w:rsid w:val="00FC450A"/>
    <w:rsid w:val="00FC7938"/>
    <w:rsid w:val="00FD2228"/>
    <w:rsid w:val="00FD2AC0"/>
    <w:rsid w:val="00FE20A8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514A2-4F07-4C97-ACE7-2E8E7FF6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Денисова Ирина Николаевна</cp:lastModifiedBy>
  <cp:revision>11</cp:revision>
  <cp:lastPrinted>2024-11-14T04:46:00Z</cp:lastPrinted>
  <dcterms:created xsi:type="dcterms:W3CDTF">2025-10-31T03:41:00Z</dcterms:created>
  <dcterms:modified xsi:type="dcterms:W3CDTF">2025-11-14T04:35:00Z</dcterms:modified>
</cp:coreProperties>
</file>